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979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1213485" cy="280670"/>
                <wp:effectExtent l="9525" t="0" r="0" b="507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13485" cy="280670"/>
                        </a:xfrm>
                        <a:prstGeom prst="rect">
                          <a:avLst/>
                        </a:pr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14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C1B20"/>
                              </w:rPr>
                              <w:t>Allegato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1C1B2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1C1B20"/>
                                <w:spacing w:val="-4"/>
                              </w:rPr>
                              <w:t>“C2”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5.55pt;height:22.1pt;mso-position-horizontal-relative:char;mso-position-vertical-relative:line" type="#_x0000_t202" id="docshape3" filled="false" stroked="true" strokeweight=".1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0"/>
                        <w:ind w:left="14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1C1B20"/>
                        </w:rPr>
                        <w:t>Allegato</w:t>
                      </w:r>
                      <w:r>
                        <w:rPr>
                          <w:rFonts w:ascii="Times New Roman" w:hAnsi="Times New Roman"/>
                          <w:b w:val="0"/>
                          <w:color w:val="1C1B20"/>
                          <w:spacing w:val="-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C1B20"/>
                          <w:spacing w:val="-4"/>
                        </w:rPr>
                        <w:t>“C2”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9"/>
        </w:rPr>
      </w:pPr>
      <w:r>
        <w:rPr>
          <w:rFonts w:ascii="Times New Roman"/>
          <w:b w:val="0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817625</wp:posOffset>
                </wp:positionH>
                <wp:positionV relativeFrom="paragraph">
                  <wp:posOffset>85450</wp:posOffset>
                </wp:positionV>
                <wp:extent cx="6105525" cy="521334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05525" cy="521334"/>
                          <a:chExt cx="6105525" cy="52133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761"/>
                            <a:ext cx="610362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3620" h="520065">
                                <a:moveTo>
                                  <a:pt x="0" y="519683"/>
                                </a:moveTo>
                                <a:lnTo>
                                  <a:pt x="6103619" y="519683"/>
                                </a:lnTo>
                                <a:lnTo>
                                  <a:pt x="6103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68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5438" y="48005"/>
                            <a:ext cx="5957570" cy="37338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90"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90"/>
                                  <w:sz w:val="24"/>
                                </w:rPr>
                                <w:t>RILASCIATA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90"/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90"/>
                                  <w:sz w:val="24"/>
                                </w:rPr>
                                <w:t>SOGGETTI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-3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spacing w:val="-2"/>
                                  <w:w w:val="90"/>
                                  <w:sz w:val="24"/>
                                </w:rPr>
                                <w:t>CANDIDATI</w:t>
                              </w:r>
                            </w:p>
                            <w:p>
                              <w:pPr>
                                <w:spacing w:line="288" w:lineRule="exact" w:before="6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ORDINE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POSSESSO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REQUISITI</w:t>
                              </w:r>
                              <w:r>
                                <w:rPr>
                                  <w:rFonts w:ascii="Times New Roman"/>
                                  <w:color w:val="1C1B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w w:val="85"/>
                                  <w:sz w:val="24"/>
                                </w:rPr>
                                <w:t>TECNICO-</w:t>
                              </w:r>
                              <w:r>
                                <w:rPr>
                                  <w:rFonts w:ascii="Tahoma"/>
                                  <w:b/>
                                  <w:color w:val="1C1B20"/>
                                  <w:spacing w:val="-2"/>
                                  <w:w w:val="85"/>
                                  <w:sz w:val="24"/>
                                </w:rPr>
                                <w:t>PROFESSIONALI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379997pt;margin-top:6.728417pt;width:480.75pt;height:41.05pt;mso-position-horizontal-relative:page;mso-position-vertical-relative:paragraph;z-index:-15728128;mso-wrap-distance-left:0;mso-wrap-distance-right:0" id="docshapegroup4" coordorigin="1288,135" coordsize="9615,821">
                <v:rect style="position:absolute;left:1288;top:135;width:9612;height:819" id="docshape5" filled="false" stroked="true" strokeweight=".12pt" strokecolor="#000000">
                  <v:stroke dashstyle="solid"/>
                </v:rect>
                <v:shape style="position:absolute;left:1406;top:210;width:9382;height:588" type="#_x0000_t202" id="docshape6" filled="true" fillcolor="#e7e6e6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1C1B20"/>
                            <w:w w:val="90"/>
                            <w:sz w:val="24"/>
                          </w:rPr>
                          <w:t>DICHIARAZIONE</w:t>
                        </w:r>
                        <w:r>
                          <w:rPr>
                            <w:rFonts w:ascii="Times New Roman"/>
                            <w:color w:val="1C1B20"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90"/>
                            <w:sz w:val="24"/>
                          </w:rPr>
                          <w:t>RILASCIATA</w:t>
                        </w:r>
                        <w:r>
                          <w:rPr>
                            <w:rFonts w:ascii="Times New Roman"/>
                            <w:color w:val="1C1B20"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90"/>
                            <w:sz w:val="24"/>
                          </w:rPr>
                          <w:t>DAI</w:t>
                        </w:r>
                        <w:r>
                          <w:rPr>
                            <w:rFonts w:ascii="Times New Roman"/>
                            <w:color w:val="1C1B20"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90"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/>
                            <w:color w:val="1C1B20"/>
                            <w:spacing w:val="-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spacing w:val="-2"/>
                            <w:w w:val="90"/>
                            <w:sz w:val="24"/>
                          </w:rPr>
                          <w:t>CANDIDATI</w:t>
                        </w:r>
                      </w:p>
                      <w:p>
                        <w:pPr>
                          <w:spacing w:line="288" w:lineRule="exact" w:before="6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1C1B20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ORDINE</w:t>
                        </w:r>
                        <w:r>
                          <w:rPr>
                            <w:rFonts w:ascii="Times New Roman"/>
                            <w:color w:val="1C1B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AL</w:t>
                        </w:r>
                        <w:r>
                          <w:rPr>
                            <w:rFonts w:ascii="Times New Roman"/>
                            <w:color w:val="1C1B20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POSSESSO</w:t>
                        </w:r>
                        <w:r>
                          <w:rPr>
                            <w:rFonts w:ascii="Times New Roman"/>
                            <w:color w:val="1C1B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/>
                            <w:color w:val="1C1B20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REQUISITI</w:t>
                        </w:r>
                        <w:r>
                          <w:rPr>
                            <w:rFonts w:ascii="Times New Roman"/>
                            <w:color w:val="1C1B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1C1B20"/>
                            <w:w w:val="85"/>
                            <w:sz w:val="24"/>
                          </w:rPr>
                          <w:t>TECNICO-</w:t>
                        </w:r>
                        <w:r>
                          <w:rPr>
                            <w:rFonts w:ascii="Tahoma"/>
                            <w:b/>
                            <w:color w:val="1C1B20"/>
                            <w:spacing w:val="-2"/>
                            <w:w w:val="85"/>
                            <w:sz w:val="24"/>
                          </w:rPr>
                          <w:t>PROFESSIONALI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6"/>
        <w:ind w:right="561"/>
        <w:jc w:val="center"/>
      </w:pPr>
      <w:r>
        <w:rPr>
          <w:w w:val="90"/>
        </w:rPr>
        <w:t>SCHEDA</w:t>
      </w:r>
      <w:r>
        <w:rPr>
          <w:rFonts w:ascii="Times New Roman"/>
          <w:b w:val="0"/>
          <w:spacing w:val="-9"/>
          <w:w w:val="90"/>
        </w:rPr>
        <w:t> </w:t>
      </w:r>
      <w:r>
        <w:rPr>
          <w:w w:val="90"/>
        </w:rPr>
        <w:t>REFERENZE</w:t>
      </w:r>
      <w:r>
        <w:rPr>
          <w:rFonts w:ascii="Times New Roman"/>
          <w:b w:val="0"/>
          <w:spacing w:val="-8"/>
          <w:w w:val="90"/>
        </w:rPr>
        <w:t> </w:t>
      </w:r>
      <w:r>
        <w:rPr>
          <w:spacing w:val="-2"/>
          <w:w w:val="90"/>
        </w:rPr>
        <w:t>PROFESSIONALI</w:t>
      </w:r>
    </w:p>
    <w:p>
      <w:pPr>
        <w:tabs>
          <w:tab w:pos="4582" w:val="left" w:leader="none"/>
          <w:tab w:pos="5792" w:val="left" w:leader="none"/>
        </w:tabs>
        <w:spacing w:before="286"/>
        <w:ind w:left="3616" w:right="0" w:firstLine="0"/>
        <w:jc w:val="left"/>
        <w:rPr>
          <w:rFonts w:ascii="Times New Roman"/>
          <w:sz w:val="24"/>
        </w:rPr>
      </w:pPr>
      <w:r>
        <w:rPr>
          <w:rFonts w:ascii="Tahoma"/>
          <w:b/>
          <w:w w:val="95"/>
          <w:sz w:val="24"/>
        </w:rPr>
        <w:t>N.</w:t>
      </w:r>
      <w:r>
        <w:rPr>
          <w:rFonts w:ascii="Times New Roman"/>
          <w:w w:val="95"/>
          <w:sz w:val="24"/>
        </w:rPr>
        <w:t> </w:t>
      </w:r>
      <w:r>
        <w:rPr>
          <w:rFonts w:ascii="Times New Roman"/>
          <w:sz w:val="24"/>
          <w:u w:val="single"/>
        </w:rPr>
        <w:tab/>
      </w:r>
      <w:r>
        <w:rPr>
          <w:rFonts w:ascii="Tahoma"/>
          <w:b/>
          <w:w w:val="95"/>
          <w:sz w:val="24"/>
        </w:rPr>
        <w:t>DI</w:t>
      </w:r>
      <w:r>
        <w:rPr>
          <w:rFonts w:ascii="Times New Roman"/>
          <w:w w:val="95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64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974" w:type="dxa"/>
          </w:tcPr>
          <w:p>
            <w:pPr>
              <w:pStyle w:val="TableParagraph"/>
              <w:spacing w:line="240" w:lineRule="atLeast"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3" w:hRule="atLeast"/>
        </w:trPr>
        <w:tc>
          <w:tcPr>
            <w:tcW w:w="2974" w:type="dxa"/>
          </w:tcPr>
          <w:p>
            <w:pPr>
              <w:pStyle w:val="TableParagraph"/>
              <w:spacing w:line="240" w:lineRule="atLeast"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31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08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4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787" w:top="680" w:bottom="1311" w:left="1275" w:right="708"/>
          <w:pgNumType w:start="1"/>
        </w:sect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line="240" w:lineRule="atLeast"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8" w:lineRule="exac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6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5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08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1900" w:h="16840"/>
          <w:pgMar w:header="0" w:footer="787" w:top="1940" w:bottom="1675" w:left="1275" w:right="708"/>
        </w:sect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1" w:hRule="atLeast"/>
        </w:trPr>
        <w:tc>
          <w:tcPr>
            <w:tcW w:w="2974" w:type="dxa"/>
          </w:tcPr>
          <w:p>
            <w:pPr>
              <w:pStyle w:val="TableParagraph"/>
              <w:spacing w:line="240" w:lineRule="atLeast"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2974" w:type="dxa"/>
          </w:tcPr>
          <w:p>
            <w:pPr>
              <w:pStyle w:val="TableParagraph"/>
              <w:spacing w:line="240" w:lineRule="atLeast"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701039</wp:posOffset>
                </wp:positionH>
                <wp:positionV relativeFrom="page">
                  <wp:posOffset>9909040</wp:posOffset>
                </wp:positionV>
                <wp:extent cx="6156960" cy="184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199997pt;margin-top:780.23938pt;width:484.799989pt;height:1.44pt;mso-position-horizontal-relative:page;mso-position-vertical-relative:page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255"/>
      </w:tblGrid>
      <w:tr>
        <w:trPr>
          <w:trHeight w:val="445" w:hRule="atLeast"/>
        </w:trPr>
        <w:tc>
          <w:tcPr>
            <w:tcW w:w="9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10" w:hRule="atLeast"/>
        </w:trPr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974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974" w:type="dxa"/>
          </w:tcPr>
          <w:p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974" w:type="dxa"/>
          </w:tcPr>
          <w:p>
            <w:pPr>
              <w:pStyle w:val="TableParagraph"/>
              <w:spacing w:before="29"/>
              <w:ind w:left="57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40" w:lineRule="atLeast"/>
              <w:ind w:left="57" w:right="78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4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6257"/>
      </w:tblGrid>
      <w:tr>
        <w:trPr>
          <w:trHeight w:val="445" w:hRule="atLeast"/>
        </w:trPr>
        <w:tc>
          <w:tcPr>
            <w:tcW w:w="922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4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INFORMAZIONI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GENERALI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SERVIZIO</w:t>
            </w:r>
          </w:p>
        </w:tc>
      </w:tr>
      <w:tr>
        <w:trPr>
          <w:trHeight w:val="508" w:hRule="atLeast"/>
        </w:trPr>
        <w:tc>
          <w:tcPr>
            <w:tcW w:w="297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COMMITTENTE</w:t>
            </w:r>
          </w:p>
        </w:tc>
        <w:tc>
          <w:tcPr>
            <w:tcW w:w="62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2971" w:type="dxa"/>
          </w:tcPr>
          <w:p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PRESTAZIONE</w:t>
            </w:r>
          </w:p>
        </w:tc>
        <w:tc>
          <w:tcPr>
            <w:tcW w:w="6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971" w:type="dxa"/>
          </w:tcPr>
          <w:p>
            <w:pPr>
              <w:pStyle w:val="TableParagraph"/>
              <w:spacing w:before="2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PERIODO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ESECUZIONE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rFonts w:ascii="Times New Roman"/>
                <w:w w:val="9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SERVIZIO</w:t>
            </w:r>
          </w:p>
        </w:tc>
        <w:tc>
          <w:tcPr>
            <w:tcW w:w="6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2971" w:type="dxa"/>
          </w:tcPr>
          <w:p>
            <w:pPr>
              <w:pStyle w:val="TableParagraph"/>
              <w:spacing w:before="29"/>
              <w:ind w:left="54" w:right="71"/>
              <w:rPr>
                <w:sz w:val="20"/>
              </w:rPr>
            </w:pPr>
            <w:r>
              <w:rPr>
                <w:spacing w:val="-6"/>
                <w:sz w:val="20"/>
              </w:rPr>
              <w:t>IMPORTO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pacing w:val="-6"/>
                <w:sz w:val="20"/>
              </w:rPr>
              <w:t>COMPLESSIVO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DEL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29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85" w:val="left" w:leader="none"/>
              </w:tabs>
              <w:spacing w:line="240" w:lineRule="atLeast"/>
              <w:ind w:left="54" w:right="77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NELL’ESECUZIONE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62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7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3967"/>
        <w:gridCol w:w="1855"/>
      </w:tblGrid>
      <w:tr>
        <w:trPr>
          <w:trHeight w:val="246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before="24"/>
              <w:ind w:left="5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AUTOCERTIFICAZIONE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DEL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PRESTATORE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DEL</w:t>
            </w:r>
            <w:r>
              <w:rPr>
                <w:rFonts w:ascii="Times New Roman"/>
                <w:spacing w:val="19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SERVIZIO</w:t>
            </w:r>
          </w:p>
        </w:tc>
      </w:tr>
      <w:tr>
        <w:trPr>
          <w:trHeight w:val="901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8" w:lineRule="auto"/>
              <w:ind w:left="59" w:right="26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sottoscritto,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consapevole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delle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responsabilità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incorre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chi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sottoscrive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dichiarazioni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mendaci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delle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relative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sanzioni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all’art.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76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D.P.R.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445/2000,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nonché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delle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conseguenze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amministrative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decadenza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sz w:val="16"/>
              </w:rPr>
              <w:t>dai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benefici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eventualmente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conseguenti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provvedimento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sz w:val="16"/>
              </w:rPr>
              <w:t>emanato,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sensi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sz w:val="16"/>
              </w:rPr>
              <w:t>D.P.R.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sz w:val="16"/>
              </w:rPr>
              <w:t>445/2000</w:t>
            </w:r>
          </w:p>
          <w:p>
            <w:pPr>
              <w:pStyle w:val="TableParagraph"/>
              <w:ind w:left="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dichiara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che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fatti,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stati,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qualità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seguito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riportati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corrispondono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verità</w:t>
            </w:r>
          </w:p>
        </w:tc>
      </w:tr>
      <w:tr>
        <w:trPr>
          <w:trHeight w:val="246" w:hRule="atLeast"/>
        </w:trPr>
        <w:tc>
          <w:tcPr>
            <w:tcW w:w="3422" w:type="dxa"/>
          </w:tcPr>
          <w:p>
            <w:pPr>
              <w:pStyle w:val="TableParagraph"/>
              <w:spacing w:before="24"/>
              <w:ind w:left="5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Nome</w:t>
            </w:r>
            <w:r>
              <w:rPr>
                <w:rFonts w:ascii="Times New Roman"/>
                <w:spacing w:val="-6"/>
                <w:w w:val="105"/>
                <w:sz w:val="16"/>
              </w:rPr>
              <w:t> </w:t>
            </w:r>
            <w:r>
              <w:rPr>
                <w:rFonts w:ascii="Tahoma"/>
                <w:b/>
                <w:w w:val="105"/>
                <w:sz w:val="16"/>
              </w:rPr>
              <w:t>e</w:t>
            </w:r>
            <w:r>
              <w:rPr>
                <w:rFonts w:ascii="Times New Roman"/>
                <w:spacing w:val="-8"/>
                <w:w w:val="105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cognome</w:t>
            </w:r>
          </w:p>
        </w:tc>
        <w:tc>
          <w:tcPr>
            <w:tcW w:w="3967" w:type="dxa"/>
          </w:tcPr>
          <w:p>
            <w:pPr>
              <w:pStyle w:val="TableParagraph"/>
              <w:spacing w:before="24"/>
              <w:ind w:left="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Firma</w:t>
            </w:r>
          </w:p>
        </w:tc>
        <w:tc>
          <w:tcPr>
            <w:tcW w:w="1855" w:type="dxa"/>
          </w:tcPr>
          <w:p>
            <w:pPr>
              <w:pStyle w:val="TableParagraph"/>
              <w:spacing w:before="24"/>
              <w:ind w:left="6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Data</w:t>
            </w:r>
          </w:p>
        </w:tc>
      </w:tr>
      <w:tr>
        <w:trPr>
          <w:trHeight w:val="565" w:hRule="atLeast"/>
        </w:trPr>
        <w:tc>
          <w:tcPr>
            <w:tcW w:w="3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header="0" w:footer="787" w:top="1120" w:bottom="9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6761988</wp:posOffset>
              </wp:positionH>
              <wp:positionV relativeFrom="page">
                <wp:posOffset>10067535</wp:posOffset>
              </wp:positionV>
              <wp:extent cx="76200" cy="1739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200" cy="173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00" h="173990">
                            <a:moveTo>
                              <a:pt x="0" y="173735"/>
                            </a:moveTo>
                            <a:lnTo>
                              <a:pt x="76199" y="173735"/>
                            </a:lnTo>
                            <a:lnTo>
                              <a:pt x="76199" y="0"/>
                            </a:lnTo>
                            <a:lnTo>
                              <a:pt x="0" y="0"/>
                            </a:lnTo>
                            <a:lnTo>
                              <a:pt x="0" y="173735"/>
                            </a:lnTo>
                            <a:close/>
                          </a:path>
                        </a:pathLst>
                      </a:custGeom>
                      <a:ln w="152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32.440002pt;margin-top:792.71936pt;width:6.0pt;height:13.68pt;mso-position-horizontal-relative:page;mso-position-vertical-relative:page;z-index:-15939072" id="docshape1" filled="false" stroked="true" strokeweight=".12pt" strokecolor="#000000">
              <v:stroke dashstyl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6725401</wp:posOffset>
              </wp:positionH>
              <wp:positionV relativeFrom="page">
                <wp:posOffset>10057715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559143pt;margin-top:791.946106pt;width:13pt;height:15.3pt;mso-position-horizontal-relative:page;mso-position-vertical-relative:page;z-index:-1593856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fcannavale</dc:creator>
  <dc:title>Microsoft Word - Allegato C2</dc:title>
  <dcterms:created xsi:type="dcterms:W3CDTF">2025-07-02T08:41:42Z</dcterms:created>
  <dcterms:modified xsi:type="dcterms:W3CDTF">2025-07-02T08:41:42Z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2025-07-02T00:00:00Z</vt:filetime>
  </property>
  <property fmtid="{D5CDD505-2E9C-101B-9397-08002B2CF9AE}" pid="5" name="Producer">
    <vt:lpwstr>GPL Ghostscript 9.26</vt:lpwstr>
  </property>
</Properties>
</file>